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3"/>
        <w:gridCol w:w="3087"/>
        <w:gridCol w:w="2835"/>
        <w:gridCol w:w="2835"/>
        <w:gridCol w:w="2976"/>
        <w:gridCol w:w="2352"/>
      </w:tblGrid>
      <w:tr w:rsidR="00BD6F94" w:rsidTr="00A52239">
        <w:tc>
          <w:tcPr>
            <w:tcW w:w="1303" w:type="dxa"/>
          </w:tcPr>
          <w:p w:rsidR="004666B7" w:rsidRDefault="004666B7"/>
        </w:tc>
        <w:tc>
          <w:tcPr>
            <w:tcW w:w="3087" w:type="dxa"/>
          </w:tcPr>
          <w:p w:rsidR="004666B7" w:rsidRPr="00BD6F94" w:rsidRDefault="004666B7">
            <w:pPr>
              <w:rPr>
                <w:sz w:val="20"/>
                <w:szCs w:val="20"/>
              </w:rPr>
            </w:pPr>
            <w:r w:rsidRPr="00BD6F94">
              <w:rPr>
                <w:sz w:val="20"/>
                <w:szCs w:val="20"/>
              </w:rPr>
              <w:t>ANXIETY</w:t>
            </w:r>
          </w:p>
        </w:tc>
        <w:tc>
          <w:tcPr>
            <w:tcW w:w="2835" w:type="dxa"/>
          </w:tcPr>
          <w:p w:rsidR="004666B7" w:rsidRDefault="004666B7">
            <w:r>
              <w:t>DEPRESSION</w:t>
            </w:r>
          </w:p>
        </w:tc>
        <w:tc>
          <w:tcPr>
            <w:tcW w:w="2835" w:type="dxa"/>
          </w:tcPr>
          <w:p w:rsidR="004666B7" w:rsidRDefault="004666B7">
            <w:r>
              <w:t>OCD</w:t>
            </w:r>
          </w:p>
        </w:tc>
        <w:tc>
          <w:tcPr>
            <w:tcW w:w="2976" w:type="dxa"/>
          </w:tcPr>
          <w:p w:rsidR="004666B7" w:rsidRDefault="004666B7">
            <w:r>
              <w:t>EATING DISORDERS</w:t>
            </w:r>
          </w:p>
        </w:tc>
        <w:tc>
          <w:tcPr>
            <w:tcW w:w="2352" w:type="dxa"/>
          </w:tcPr>
          <w:p w:rsidR="004666B7" w:rsidRDefault="004666B7">
            <w:r>
              <w:t>SELF-HARMING</w:t>
            </w:r>
          </w:p>
        </w:tc>
      </w:tr>
      <w:tr w:rsidR="00BD6F94" w:rsidTr="00A52239">
        <w:tc>
          <w:tcPr>
            <w:tcW w:w="1303" w:type="dxa"/>
          </w:tcPr>
          <w:p w:rsidR="004666B7" w:rsidRPr="00A52239" w:rsidRDefault="004666B7">
            <w:pPr>
              <w:rPr>
                <w:b/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General symptoms</w:t>
            </w:r>
          </w:p>
        </w:tc>
        <w:tc>
          <w:tcPr>
            <w:tcW w:w="3087" w:type="dxa"/>
          </w:tcPr>
          <w:p w:rsidR="004666B7" w:rsidRPr="00A52239" w:rsidRDefault="004666B7">
            <w:pPr>
              <w:rPr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Physical effects:</w:t>
            </w:r>
            <w:r w:rsidRPr="00A52239">
              <w:rPr>
                <w:sz w:val="21"/>
                <w:szCs w:val="21"/>
              </w:rPr>
              <w:t xml:space="preserve"> palpitations, rapid hear</w:t>
            </w:r>
            <w:r w:rsidR="00BD6F94" w:rsidRPr="00A52239">
              <w:rPr>
                <w:sz w:val="21"/>
                <w:szCs w:val="21"/>
              </w:rPr>
              <w:t>t</w:t>
            </w:r>
            <w:r w:rsidRPr="00A52239">
              <w:rPr>
                <w:sz w:val="21"/>
                <w:szCs w:val="21"/>
              </w:rPr>
              <w:t xml:space="preserve"> rate, chest pains, sweating, shaking, hyperventilation or shortness of breath, dizziness and nausea, dry mouth, muscle aches and pains, diarrhoea.</w:t>
            </w:r>
          </w:p>
          <w:p w:rsidR="004666B7" w:rsidRPr="00A52239" w:rsidRDefault="004666B7">
            <w:pPr>
              <w:rPr>
                <w:b/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Psychological effects:</w:t>
            </w:r>
            <w:r w:rsidRPr="00A52239">
              <w:rPr>
                <w:sz w:val="21"/>
                <w:szCs w:val="21"/>
              </w:rPr>
              <w:t xml:space="preserve"> unrealistic and/or excessive fear and worry, mind racing or going blank, difficulty concentrating or making decisions, irritability, impatience, anger, confusion, disturbed sleep, vivid </w:t>
            </w:r>
            <w:r w:rsidRPr="00157947">
              <w:rPr>
                <w:sz w:val="21"/>
                <w:szCs w:val="21"/>
              </w:rPr>
              <w:t>dreams.</w:t>
            </w:r>
          </w:p>
          <w:p w:rsidR="004666B7" w:rsidRPr="00A52239" w:rsidRDefault="004666B7">
            <w:pPr>
              <w:rPr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Behavioural effects:</w:t>
            </w:r>
            <w:r w:rsidRPr="00A52239">
              <w:rPr>
                <w:sz w:val="21"/>
                <w:szCs w:val="21"/>
              </w:rPr>
              <w:t xml:space="preserve"> avoidance of situations, withdrawal, repetitive compulsive behaviour.</w:t>
            </w:r>
          </w:p>
        </w:tc>
        <w:tc>
          <w:tcPr>
            <w:tcW w:w="2835" w:type="dxa"/>
          </w:tcPr>
          <w:p w:rsidR="004666B7" w:rsidRPr="00A52239" w:rsidRDefault="00BD6F94">
            <w:pPr>
              <w:rPr>
                <w:b/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Physical effects:</w:t>
            </w:r>
          </w:p>
          <w:p w:rsidR="00BD6F94" w:rsidRPr="00A52239" w:rsidRDefault="00D77175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Tiredness, psychomotor agitation, insomnia, hypersomnia, weight gain or loss.</w:t>
            </w:r>
          </w:p>
          <w:p w:rsidR="00D77175" w:rsidRPr="00A52239" w:rsidRDefault="00D77175">
            <w:pPr>
              <w:rPr>
                <w:sz w:val="21"/>
                <w:szCs w:val="21"/>
              </w:rPr>
            </w:pPr>
          </w:p>
          <w:p w:rsidR="00D77175" w:rsidRPr="00A52239" w:rsidRDefault="00D77175">
            <w:pPr>
              <w:rPr>
                <w:b/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Psychological effects:</w:t>
            </w:r>
          </w:p>
          <w:p w:rsidR="00D77175" w:rsidRPr="00A52239" w:rsidRDefault="00D77175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Low mood, feeling of low self-worth, self-loathing, anger, poor concentration, negative and absolutist thoughts.</w:t>
            </w:r>
          </w:p>
          <w:p w:rsidR="00D77175" w:rsidRPr="00A52239" w:rsidRDefault="00D77175">
            <w:pPr>
              <w:rPr>
                <w:sz w:val="21"/>
                <w:szCs w:val="21"/>
              </w:rPr>
            </w:pPr>
          </w:p>
          <w:p w:rsidR="00D77175" w:rsidRPr="00A52239" w:rsidRDefault="00D77175">
            <w:pPr>
              <w:rPr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 xml:space="preserve">Behavioural effects: </w:t>
            </w:r>
            <w:r w:rsidRPr="00A52239">
              <w:rPr>
                <w:sz w:val="21"/>
                <w:szCs w:val="21"/>
              </w:rPr>
              <w:t xml:space="preserve">reduced activity, verbal or physical aggression, withdrawing from social life and college, </w:t>
            </w:r>
            <w:proofErr w:type="spellStart"/>
            <w:r w:rsidRPr="00A52239">
              <w:rPr>
                <w:sz w:val="21"/>
                <w:szCs w:val="21"/>
              </w:rPr>
              <w:t>cant</w:t>
            </w:r>
            <w:proofErr w:type="spellEnd"/>
            <w:r w:rsidRPr="00A52239">
              <w:rPr>
                <w:sz w:val="21"/>
                <w:szCs w:val="21"/>
              </w:rPr>
              <w:t xml:space="preserve"> get out of bed, restlessness, comfort eating or not eating.</w:t>
            </w:r>
          </w:p>
        </w:tc>
        <w:tc>
          <w:tcPr>
            <w:tcW w:w="2835" w:type="dxa"/>
          </w:tcPr>
          <w:p w:rsidR="004666B7" w:rsidRPr="00A52239" w:rsidRDefault="00A16FB6">
            <w:pPr>
              <w:rPr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Physical effects:</w:t>
            </w:r>
            <w:r w:rsidRPr="00A52239">
              <w:rPr>
                <w:sz w:val="21"/>
                <w:szCs w:val="21"/>
              </w:rPr>
              <w:t xml:space="preserve"> caused by anxiety - palpitations, rapid heart rate, chest pains, sweating, shaking, hyperventilation or shortness of breath, dizziness and nausea, dry mouth, muscle aches and pains, diarrhoea</w:t>
            </w:r>
          </w:p>
          <w:p w:rsidR="00A16FB6" w:rsidRPr="00A52239" w:rsidRDefault="00A16FB6">
            <w:pPr>
              <w:rPr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Psychological effects:</w:t>
            </w:r>
            <w:r w:rsidRPr="00A52239">
              <w:rPr>
                <w:sz w:val="21"/>
                <w:szCs w:val="21"/>
              </w:rPr>
              <w:t xml:space="preserve"> fear, anxiety, depression, irrational guilt or disgust, obsessive thoughts, catastrophic thoughts.</w:t>
            </w:r>
          </w:p>
          <w:p w:rsidR="00A16FB6" w:rsidRPr="00A52239" w:rsidRDefault="00A16FB6">
            <w:pPr>
              <w:rPr>
                <w:b/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Behavioural effects:</w:t>
            </w:r>
          </w:p>
          <w:p w:rsidR="00A16FB6" w:rsidRPr="00A52239" w:rsidRDefault="00A16FB6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Compulsive repetitive behaviours, hypervigilance, avoidance behaviours that disrupt normal life.</w:t>
            </w:r>
          </w:p>
        </w:tc>
        <w:tc>
          <w:tcPr>
            <w:tcW w:w="2976" w:type="dxa"/>
          </w:tcPr>
          <w:p w:rsidR="004666B7" w:rsidRPr="00A52239" w:rsidRDefault="00A16FB6">
            <w:pPr>
              <w:rPr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Physical effects:</w:t>
            </w:r>
            <w:r w:rsidRPr="00A52239">
              <w:rPr>
                <w:sz w:val="21"/>
                <w:szCs w:val="21"/>
              </w:rPr>
              <w:t xml:space="preserve"> low body weight, normal body weight but low body salts, irregular heartbeats, heart failure, obesity and related health risks, depression and anxiety and related physical effects. Changes in brain chemistry.</w:t>
            </w:r>
          </w:p>
          <w:p w:rsidR="00A16FB6" w:rsidRPr="00A52239" w:rsidRDefault="00A16FB6">
            <w:pPr>
              <w:rPr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Psy</w:t>
            </w:r>
            <w:r w:rsidR="00A52239" w:rsidRPr="00A52239">
              <w:rPr>
                <w:b/>
                <w:sz w:val="21"/>
                <w:szCs w:val="21"/>
              </w:rPr>
              <w:t>chological effects:</w:t>
            </w:r>
            <w:r w:rsidR="00A52239" w:rsidRPr="00A52239">
              <w:rPr>
                <w:sz w:val="21"/>
                <w:szCs w:val="21"/>
              </w:rPr>
              <w:t xml:space="preserve"> low mood, poor self-esteem, negative/unrealistic </w:t>
            </w:r>
            <w:r w:rsidRPr="00A52239">
              <w:rPr>
                <w:sz w:val="21"/>
                <w:szCs w:val="21"/>
              </w:rPr>
              <w:t>body image, emotional distress.</w:t>
            </w:r>
          </w:p>
          <w:p w:rsidR="00A16FB6" w:rsidRPr="00A52239" w:rsidRDefault="00A16FB6">
            <w:pPr>
              <w:rPr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Behavioural effects:</w:t>
            </w:r>
            <w:r w:rsidRPr="00A52239">
              <w:rPr>
                <w:sz w:val="21"/>
                <w:szCs w:val="21"/>
              </w:rPr>
              <w:t xml:space="preserve"> restricting food intake, excessive exercise, purging</w:t>
            </w:r>
            <w:r w:rsidR="00A52239" w:rsidRPr="00A52239">
              <w:rPr>
                <w:sz w:val="21"/>
                <w:szCs w:val="21"/>
              </w:rPr>
              <w:t xml:space="preserve"> or fasting or binge eating (depending on type of eating disorder).</w:t>
            </w:r>
          </w:p>
        </w:tc>
        <w:tc>
          <w:tcPr>
            <w:tcW w:w="2352" w:type="dxa"/>
          </w:tcPr>
          <w:p w:rsidR="004666B7" w:rsidRPr="00A52239" w:rsidRDefault="00A52239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 xml:space="preserve">This is a </w:t>
            </w:r>
            <w:r w:rsidRPr="00A52239">
              <w:rPr>
                <w:b/>
                <w:sz w:val="21"/>
                <w:szCs w:val="21"/>
              </w:rPr>
              <w:t xml:space="preserve">behaviour </w:t>
            </w:r>
            <w:r w:rsidRPr="00A52239">
              <w:rPr>
                <w:sz w:val="21"/>
                <w:szCs w:val="21"/>
              </w:rPr>
              <w:t>rather than an illness and is a symptom of other mental health issues. It is a coping mechanism following trauma, distress or overwhelming emotions. The individual is trying to control their sense of helplessness. It is a very private act.  It is not age or gender specific.</w:t>
            </w:r>
          </w:p>
          <w:p w:rsidR="00A52239" w:rsidRPr="00A52239" w:rsidRDefault="00A52239">
            <w:pPr>
              <w:rPr>
                <w:sz w:val="21"/>
                <w:szCs w:val="21"/>
              </w:rPr>
            </w:pPr>
          </w:p>
        </w:tc>
      </w:tr>
      <w:tr w:rsidR="00BD6F94" w:rsidTr="00A52239">
        <w:tc>
          <w:tcPr>
            <w:tcW w:w="1303" w:type="dxa"/>
          </w:tcPr>
          <w:p w:rsidR="004666B7" w:rsidRPr="00A52239" w:rsidRDefault="004666B7">
            <w:pPr>
              <w:rPr>
                <w:b/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Types</w:t>
            </w:r>
          </w:p>
        </w:tc>
        <w:tc>
          <w:tcPr>
            <w:tcW w:w="3087" w:type="dxa"/>
          </w:tcPr>
          <w:p w:rsidR="004666B7" w:rsidRPr="00A52239" w:rsidRDefault="004666B7">
            <w:pPr>
              <w:rPr>
                <w:sz w:val="21"/>
                <w:szCs w:val="21"/>
              </w:rPr>
            </w:pPr>
            <w:bookmarkStart w:id="0" w:name="_GoBack"/>
            <w:bookmarkEnd w:id="0"/>
            <w:r w:rsidRPr="00A52239">
              <w:rPr>
                <w:sz w:val="21"/>
                <w:szCs w:val="21"/>
              </w:rPr>
              <w:t>Generalised anxiety disorder (GAD)</w:t>
            </w:r>
          </w:p>
          <w:p w:rsidR="004666B7" w:rsidRPr="00A52239" w:rsidRDefault="004666B7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Panic disorder</w:t>
            </w:r>
          </w:p>
          <w:p w:rsidR="004666B7" w:rsidRPr="00A52239" w:rsidRDefault="004666B7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Phobias</w:t>
            </w:r>
          </w:p>
          <w:p w:rsidR="004666B7" w:rsidRPr="00A52239" w:rsidRDefault="004666B7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OCD (see separate)</w:t>
            </w:r>
          </w:p>
          <w:p w:rsidR="004666B7" w:rsidRPr="00A52239" w:rsidRDefault="004666B7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PTSD</w:t>
            </w:r>
          </w:p>
        </w:tc>
        <w:tc>
          <w:tcPr>
            <w:tcW w:w="2835" w:type="dxa"/>
          </w:tcPr>
          <w:p w:rsidR="004666B7" w:rsidRPr="00A52239" w:rsidRDefault="00BD6F94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Major depressive disorder</w:t>
            </w:r>
          </w:p>
          <w:p w:rsidR="00BD6F94" w:rsidRPr="00A52239" w:rsidRDefault="00BD6F94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Persistent depressive disorder</w:t>
            </w:r>
          </w:p>
          <w:p w:rsidR="00BD6F94" w:rsidRPr="00A52239" w:rsidRDefault="00BD6F94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Disruptive mood dysregulation disorder</w:t>
            </w:r>
          </w:p>
          <w:p w:rsidR="00BD6F94" w:rsidRPr="00A52239" w:rsidRDefault="00BD6F94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Premenstrual dysphoric disorder</w:t>
            </w:r>
          </w:p>
        </w:tc>
        <w:tc>
          <w:tcPr>
            <w:tcW w:w="2835" w:type="dxa"/>
          </w:tcPr>
          <w:p w:rsidR="00D77175" w:rsidRPr="00A52239" w:rsidRDefault="00D77175" w:rsidP="00D77175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OCD</w:t>
            </w:r>
          </w:p>
          <w:p w:rsidR="00D77175" w:rsidRPr="00A52239" w:rsidRDefault="00D77175" w:rsidP="00D77175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Trichotillomania (hair pulling)</w:t>
            </w:r>
          </w:p>
          <w:p w:rsidR="00D77175" w:rsidRPr="00A52239" w:rsidRDefault="00D77175" w:rsidP="00D77175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Hoarding disorder</w:t>
            </w:r>
          </w:p>
          <w:p w:rsidR="004666B7" w:rsidRPr="00A52239" w:rsidRDefault="00D77175" w:rsidP="00D77175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Excoriation disorder (skin picking</w:t>
            </w:r>
          </w:p>
        </w:tc>
        <w:tc>
          <w:tcPr>
            <w:tcW w:w="2976" w:type="dxa"/>
          </w:tcPr>
          <w:p w:rsidR="004666B7" w:rsidRPr="00A52239" w:rsidRDefault="00A16FB6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Anorexia nervosa</w:t>
            </w:r>
          </w:p>
          <w:p w:rsidR="00A16FB6" w:rsidRPr="00A52239" w:rsidRDefault="00A16FB6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Bulimia nervosa</w:t>
            </w:r>
          </w:p>
          <w:p w:rsidR="00A16FB6" w:rsidRPr="00A52239" w:rsidRDefault="00A16FB6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Binge eating disorder</w:t>
            </w:r>
          </w:p>
        </w:tc>
        <w:tc>
          <w:tcPr>
            <w:tcW w:w="2352" w:type="dxa"/>
          </w:tcPr>
          <w:p w:rsidR="004666B7" w:rsidRPr="00A52239" w:rsidRDefault="00A52239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 xml:space="preserve">Cutting, scratching, burning, </w:t>
            </w:r>
            <w:proofErr w:type="spellStart"/>
            <w:r w:rsidRPr="00A52239">
              <w:rPr>
                <w:sz w:val="21"/>
                <w:szCs w:val="21"/>
              </w:rPr>
              <w:t>self hitting</w:t>
            </w:r>
            <w:proofErr w:type="spellEnd"/>
            <w:r w:rsidRPr="00A52239">
              <w:rPr>
                <w:sz w:val="21"/>
                <w:szCs w:val="21"/>
              </w:rPr>
              <w:t>, hair pulling, poisoning, drug and other substance abuse, preventing wound healing</w:t>
            </w:r>
          </w:p>
        </w:tc>
      </w:tr>
      <w:tr w:rsidR="004666B7" w:rsidTr="00A52239">
        <w:tc>
          <w:tcPr>
            <w:tcW w:w="1303" w:type="dxa"/>
          </w:tcPr>
          <w:p w:rsidR="004666B7" w:rsidRPr="00A52239" w:rsidRDefault="004666B7">
            <w:pPr>
              <w:rPr>
                <w:b/>
                <w:sz w:val="21"/>
                <w:szCs w:val="21"/>
              </w:rPr>
            </w:pPr>
            <w:r w:rsidRPr="00A52239">
              <w:rPr>
                <w:b/>
                <w:sz w:val="21"/>
                <w:szCs w:val="21"/>
              </w:rPr>
              <w:t>Treatment</w:t>
            </w:r>
          </w:p>
        </w:tc>
        <w:tc>
          <w:tcPr>
            <w:tcW w:w="3087" w:type="dxa"/>
          </w:tcPr>
          <w:p w:rsidR="004666B7" w:rsidRPr="00A52239" w:rsidRDefault="004666B7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Medication</w:t>
            </w:r>
            <w:r w:rsidR="00BD6F94" w:rsidRPr="00A52239">
              <w:rPr>
                <w:sz w:val="21"/>
                <w:szCs w:val="21"/>
              </w:rPr>
              <w:t>:</w:t>
            </w:r>
            <w:r w:rsidR="00A52239" w:rsidRPr="00A52239">
              <w:rPr>
                <w:sz w:val="21"/>
                <w:szCs w:val="21"/>
              </w:rPr>
              <w:t xml:space="preserve"> </w:t>
            </w:r>
            <w:r w:rsidRPr="00A52239">
              <w:rPr>
                <w:sz w:val="21"/>
                <w:szCs w:val="21"/>
              </w:rPr>
              <w:t>antidepressants</w:t>
            </w:r>
          </w:p>
          <w:p w:rsidR="004666B7" w:rsidRPr="00A52239" w:rsidRDefault="004666B7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Psychological treatment: CBT</w:t>
            </w:r>
          </w:p>
          <w:p w:rsidR="004666B7" w:rsidRPr="00A52239" w:rsidRDefault="004666B7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Self-care</w:t>
            </w:r>
            <w:r w:rsidR="00BD6F94" w:rsidRPr="00A52239">
              <w:rPr>
                <w:sz w:val="21"/>
                <w:szCs w:val="21"/>
              </w:rPr>
              <w:t>: 10 keys to happier living</w:t>
            </w:r>
          </w:p>
          <w:p w:rsidR="004666B7" w:rsidRPr="00A52239" w:rsidRDefault="004666B7">
            <w:pPr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:rsidR="00BD6F94" w:rsidRPr="00A52239" w:rsidRDefault="00BD6F94" w:rsidP="00BD6F94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Medication: antidepressants</w:t>
            </w:r>
          </w:p>
          <w:p w:rsidR="00BD6F94" w:rsidRPr="00A52239" w:rsidRDefault="00BD6F94" w:rsidP="00BD6F94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Psychological treatment: CBT</w:t>
            </w:r>
          </w:p>
          <w:p w:rsidR="00BD6F94" w:rsidRPr="00A52239" w:rsidRDefault="00BD6F94" w:rsidP="00BD6F94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Self-care: 10 keys to happier living</w:t>
            </w:r>
          </w:p>
          <w:p w:rsidR="004666B7" w:rsidRPr="00A52239" w:rsidRDefault="004666B7">
            <w:pPr>
              <w:rPr>
                <w:sz w:val="21"/>
                <w:szCs w:val="21"/>
              </w:rPr>
            </w:pPr>
          </w:p>
        </w:tc>
        <w:tc>
          <w:tcPr>
            <w:tcW w:w="2835" w:type="dxa"/>
          </w:tcPr>
          <w:p w:rsidR="00D77175" w:rsidRPr="00A52239" w:rsidRDefault="00D77175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Medication: SSRI’s</w:t>
            </w:r>
            <w:r w:rsidR="00A16FB6" w:rsidRPr="00A52239">
              <w:rPr>
                <w:sz w:val="21"/>
                <w:szCs w:val="21"/>
              </w:rPr>
              <w:t xml:space="preserve"> (antidepressants)</w:t>
            </w:r>
          </w:p>
          <w:p w:rsidR="00D77175" w:rsidRPr="00A52239" w:rsidRDefault="00D77175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Psychological treatment: CBT</w:t>
            </w:r>
          </w:p>
          <w:p w:rsidR="00D77175" w:rsidRPr="00A52239" w:rsidRDefault="00D77175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Self-care</w:t>
            </w:r>
            <w:r w:rsidR="00A16FB6" w:rsidRPr="00A52239">
              <w:rPr>
                <w:sz w:val="21"/>
                <w:szCs w:val="21"/>
              </w:rPr>
              <w:t>: meditation</w:t>
            </w:r>
          </w:p>
        </w:tc>
        <w:tc>
          <w:tcPr>
            <w:tcW w:w="2976" w:type="dxa"/>
          </w:tcPr>
          <w:p w:rsidR="004666B7" w:rsidRPr="00A52239" w:rsidRDefault="00A16FB6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 xml:space="preserve">Psychological treatment: CBT </w:t>
            </w:r>
          </w:p>
          <w:p w:rsidR="00A16FB6" w:rsidRPr="00A52239" w:rsidRDefault="00A16FB6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Hospital treatment: control of food intake and therapy</w:t>
            </w:r>
          </w:p>
        </w:tc>
        <w:tc>
          <w:tcPr>
            <w:tcW w:w="2352" w:type="dxa"/>
          </w:tcPr>
          <w:p w:rsidR="004666B7" w:rsidRPr="00A52239" w:rsidRDefault="00A52239">
            <w:pPr>
              <w:rPr>
                <w:sz w:val="21"/>
                <w:szCs w:val="21"/>
              </w:rPr>
            </w:pPr>
            <w:r w:rsidRPr="00A52239">
              <w:rPr>
                <w:sz w:val="21"/>
                <w:szCs w:val="21"/>
              </w:rPr>
              <w:t>Psychological treatment: CBT</w:t>
            </w:r>
          </w:p>
        </w:tc>
      </w:tr>
    </w:tbl>
    <w:p w:rsidR="005C384E" w:rsidRDefault="00157947"/>
    <w:sectPr w:rsidR="005C384E" w:rsidSect="004666B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6B7"/>
    <w:rsid w:val="00054C99"/>
    <w:rsid w:val="000A52F6"/>
    <w:rsid w:val="00157947"/>
    <w:rsid w:val="004666B7"/>
    <w:rsid w:val="00A00CEC"/>
    <w:rsid w:val="00A16FB6"/>
    <w:rsid w:val="00A40336"/>
    <w:rsid w:val="00A52239"/>
    <w:rsid w:val="00BD6F94"/>
    <w:rsid w:val="00D7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50A88"/>
  <w15:chartTrackingRefBased/>
  <w15:docId w15:val="{C5393027-93F8-4FCE-B414-1942C1467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 Gothic" w:eastAsiaTheme="minorHAnsi" w:hAnsi="Century Gothic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66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Gateway College</Company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Peters</dc:creator>
  <cp:keywords/>
  <dc:description/>
  <cp:lastModifiedBy>Su Peters</cp:lastModifiedBy>
  <cp:revision>2</cp:revision>
  <dcterms:created xsi:type="dcterms:W3CDTF">2018-12-03T15:44:00Z</dcterms:created>
  <dcterms:modified xsi:type="dcterms:W3CDTF">2018-12-10T10:54:00Z</dcterms:modified>
</cp:coreProperties>
</file>